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4657" w14:textId="0EEFE70F" w:rsidR="00F12C76" w:rsidRDefault="000118E9" w:rsidP="000118E9">
      <w:pPr>
        <w:spacing w:after="0"/>
        <w:ind w:firstLine="709"/>
        <w:jc w:val="center"/>
        <w:rPr>
          <w:b/>
          <w:bCs/>
        </w:rPr>
      </w:pPr>
      <w:r>
        <w:t xml:space="preserve">Материалы для </w:t>
      </w:r>
      <w:r w:rsidRPr="000118E9">
        <w:rPr>
          <w:b/>
          <w:bCs/>
        </w:rPr>
        <w:t>рубежного контроля 1</w:t>
      </w:r>
    </w:p>
    <w:p w14:paraId="517E9EEC" w14:textId="77777777" w:rsidR="00515308" w:rsidRDefault="00515308" w:rsidP="000118E9">
      <w:pPr>
        <w:spacing w:after="0"/>
        <w:ind w:firstLine="709"/>
        <w:jc w:val="center"/>
        <w:rPr>
          <w:b/>
          <w:bCs/>
        </w:rPr>
      </w:pPr>
    </w:p>
    <w:p w14:paraId="5BD5B7B6" w14:textId="77777777" w:rsidR="000118E9" w:rsidRPr="000118E9" w:rsidRDefault="000118E9" w:rsidP="000118E9">
      <w:pPr>
        <w:spacing w:after="0"/>
        <w:ind w:firstLine="709"/>
        <w:jc w:val="center"/>
        <w:rPr>
          <w:b/>
          <w:bCs/>
          <w:szCs w:val="28"/>
        </w:rPr>
      </w:pPr>
    </w:p>
    <w:p w14:paraId="5C6B5677" w14:textId="460D237A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>Вопросы для подготовки:</w:t>
      </w:r>
    </w:p>
    <w:p w14:paraId="65C1AAE9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636DB8E3" w14:textId="43C0E5F4" w:rsid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>1 Дать определение «нулевой» контур рудных тел и «промышленный» контур рудных тел.</w:t>
      </w:r>
    </w:p>
    <w:p w14:paraId="38AB4559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6625C938" w14:textId="0EF9BAA1" w:rsidR="000118E9" w:rsidRDefault="000118E9" w:rsidP="000118E9">
      <w:pPr>
        <w:spacing w:after="0"/>
        <w:ind w:firstLine="709"/>
        <w:jc w:val="both"/>
        <w:rPr>
          <w:szCs w:val="28"/>
        </w:rPr>
      </w:pPr>
      <w:r w:rsidRPr="000118E9">
        <w:rPr>
          <w:szCs w:val="28"/>
        </w:rPr>
        <w:t>2</w:t>
      </w:r>
      <w:r>
        <w:rPr>
          <w:szCs w:val="28"/>
        </w:rPr>
        <w:t xml:space="preserve"> Геолого-экономическая оценка промышленного значения МПИ </w:t>
      </w:r>
      <w:r w:rsidRPr="000118E9">
        <w:rPr>
          <w:szCs w:val="28"/>
        </w:rPr>
        <w:t> </w:t>
      </w:r>
    </w:p>
    <w:p w14:paraId="3E3E7367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587E2175" w14:textId="46E95FA7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>3</w:t>
      </w:r>
      <w:r w:rsidRPr="000118E9">
        <w:rPr>
          <w:szCs w:val="28"/>
        </w:rPr>
        <w:t xml:space="preserve"> Особенности классификации запасов и ресурсов твердых полезных ископаемых.</w:t>
      </w:r>
    </w:p>
    <w:p w14:paraId="6F087B4D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3C289BA0" w14:textId="54CB0C17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>4</w:t>
      </w:r>
      <w:r w:rsidRPr="000118E9">
        <w:rPr>
          <w:szCs w:val="28"/>
        </w:rPr>
        <w:t xml:space="preserve"> Классификация запасов по сложности геологического строения </w:t>
      </w:r>
    </w:p>
    <w:p w14:paraId="497BECED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4E0182E8" w14:textId="0C9BC39F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>5</w:t>
      </w:r>
      <w:r w:rsidRPr="000118E9">
        <w:rPr>
          <w:szCs w:val="28"/>
        </w:rPr>
        <w:t xml:space="preserve"> Подсчет запасов методом геологических блоков</w:t>
      </w:r>
      <w:r>
        <w:rPr>
          <w:szCs w:val="28"/>
        </w:rPr>
        <w:t xml:space="preserve"> </w:t>
      </w:r>
    </w:p>
    <w:p w14:paraId="6E916CEA" w14:textId="77777777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p w14:paraId="49B9A139" w14:textId="4345401C" w:rsidR="000118E9" w:rsidRDefault="000118E9" w:rsidP="000118E9">
      <w:pPr>
        <w:spacing w:after="0"/>
        <w:ind w:firstLine="709"/>
        <w:jc w:val="both"/>
        <w:rPr>
          <w:szCs w:val="28"/>
        </w:rPr>
      </w:pPr>
      <w:r>
        <w:rPr>
          <w:szCs w:val="28"/>
        </w:rPr>
        <w:t xml:space="preserve">6 Обработка разведочных данных </w:t>
      </w:r>
    </w:p>
    <w:p w14:paraId="3E3B9D69" w14:textId="77777777" w:rsidR="00515308" w:rsidRDefault="00515308" w:rsidP="000118E9">
      <w:pPr>
        <w:spacing w:after="0"/>
        <w:ind w:firstLine="709"/>
        <w:jc w:val="both"/>
        <w:rPr>
          <w:szCs w:val="28"/>
        </w:rPr>
      </w:pPr>
    </w:p>
    <w:p w14:paraId="351F3E95" w14:textId="6EA12AA8" w:rsidR="00515308" w:rsidRPr="000118E9" w:rsidRDefault="00515308" w:rsidP="00515308">
      <w:pPr>
        <w:spacing w:after="0"/>
        <w:jc w:val="both"/>
        <w:rPr>
          <w:szCs w:val="28"/>
        </w:rPr>
      </w:pPr>
    </w:p>
    <w:p w14:paraId="681FFE19" w14:textId="716ADB53" w:rsidR="000118E9" w:rsidRPr="000118E9" w:rsidRDefault="000118E9" w:rsidP="000118E9">
      <w:pPr>
        <w:spacing w:after="0"/>
        <w:ind w:firstLine="709"/>
        <w:jc w:val="both"/>
        <w:rPr>
          <w:szCs w:val="28"/>
        </w:rPr>
      </w:pPr>
    </w:p>
    <w:sectPr w:rsidR="000118E9" w:rsidRPr="000118E9" w:rsidSect="00022CE4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8E9"/>
    <w:rsid w:val="000118E9"/>
    <w:rsid w:val="00022CE4"/>
    <w:rsid w:val="00515308"/>
    <w:rsid w:val="006C0B77"/>
    <w:rsid w:val="008242FF"/>
    <w:rsid w:val="00870751"/>
    <w:rsid w:val="00922C48"/>
    <w:rsid w:val="00956480"/>
    <w:rsid w:val="00B915B7"/>
    <w:rsid w:val="00EA59DF"/>
    <w:rsid w:val="00ED59B9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F7174"/>
  <w15:chartTrackingRefBased/>
  <w15:docId w15:val="{D73EF799-914D-4B9C-A409-27BDA5100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Alexander Pyatkov</cp:lastModifiedBy>
  <cp:revision>3</cp:revision>
  <dcterms:created xsi:type="dcterms:W3CDTF">2024-01-31T05:36:00Z</dcterms:created>
  <dcterms:modified xsi:type="dcterms:W3CDTF">2024-10-06T17:27:00Z</dcterms:modified>
</cp:coreProperties>
</file>